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78" w:rsidRPr="00AB7D92" w:rsidRDefault="001575A4" w:rsidP="00ED2D13">
      <w:pPr>
        <w:ind w:firstLineChars="3100" w:firstLine="7469"/>
        <w:rPr>
          <w:b/>
          <w:sz w:val="24"/>
          <w:szCs w:val="24"/>
        </w:rPr>
      </w:pPr>
      <w:r>
        <w:rPr>
          <w:rFonts w:hint="eastAsia"/>
          <w:b/>
          <w:sz w:val="24"/>
          <w:szCs w:val="24"/>
        </w:rPr>
        <w:t>令和</w:t>
      </w:r>
      <w:bookmarkStart w:id="0" w:name="_GoBack"/>
      <w:bookmarkEnd w:id="0"/>
      <w:r w:rsidR="00EC2278" w:rsidRPr="00AB7D92">
        <w:rPr>
          <w:rFonts w:hint="eastAsia"/>
          <w:b/>
          <w:sz w:val="24"/>
          <w:szCs w:val="24"/>
        </w:rPr>
        <w:t xml:space="preserve">　　年　　月　　日</w:t>
      </w:r>
    </w:p>
    <w:p w:rsidR="00EC2278" w:rsidRPr="00ED2D13" w:rsidRDefault="00ED2D13" w:rsidP="00ED2D13">
      <w:pPr>
        <w:ind w:firstLineChars="400" w:firstLine="1446"/>
        <w:rPr>
          <w:b/>
          <w:sz w:val="36"/>
          <w:szCs w:val="36"/>
        </w:rPr>
      </w:pPr>
      <w:r>
        <w:rPr>
          <w:rFonts w:hint="eastAsia"/>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4762500</wp:posOffset>
                </wp:positionH>
                <wp:positionV relativeFrom="paragraph">
                  <wp:posOffset>57150</wp:posOffset>
                </wp:positionV>
                <wp:extent cx="17716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7716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4.5pt" to="51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" strokecolor="black [3040]" strokeweight="1.25pt"/>
            </w:pict>
          </mc:Fallback>
        </mc:AlternateContent>
      </w:r>
      <w:r w:rsidR="00EC2278" w:rsidRPr="00ED2D13">
        <w:rPr>
          <w:rFonts w:hint="eastAsia"/>
          <w:b/>
          <w:sz w:val="36"/>
          <w:szCs w:val="36"/>
        </w:rPr>
        <w:t>(</w:t>
      </w:r>
      <w:r w:rsidR="003E332D" w:rsidRPr="00ED2D13">
        <w:rPr>
          <w:rFonts w:hint="eastAsia"/>
          <w:b/>
          <w:sz w:val="36"/>
          <w:szCs w:val="36"/>
        </w:rPr>
        <w:t xml:space="preserve"> </w:t>
      </w:r>
      <w:r w:rsidR="00EC2278" w:rsidRPr="00ED2D13">
        <w:rPr>
          <w:rFonts w:hint="eastAsia"/>
          <w:b/>
          <w:sz w:val="36"/>
          <w:szCs w:val="36"/>
        </w:rPr>
        <w:t>CT</w:t>
      </w:r>
      <w:r w:rsidR="003E332D" w:rsidRPr="00ED2D13">
        <w:rPr>
          <w:rFonts w:hint="eastAsia"/>
          <w:b/>
          <w:sz w:val="36"/>
          <w:szCs w:val="36"/>
        </w:rPr>
        <w:t xml:space="preserve"> </w:t>
      </w:r>
      <w:r w:rsidR="00EC2278" w:rsidRPr="00ED2D13">
        <w:rPr>
          <w:rFonts w:hint="eastAsia"/>
          <w:b/>
          <w:sz w:val="36"/>
          <w:szCs w:val="36"/>
        </w:rPr>
        <w:t>・</w:t>
      </w:r>
      <w:r w:rsidR="003E332D" w:rsidRPr="00ED2D13">
        <w:rPr>
          <w:rFonts w:hint="eastAsia"/>
          <w:b/>
          <w:sz w:val="36"/>
          <w:szCs w:val="36"/>
        </w:rPr>
        <w:t xml:space="preserve"> </w:t>
      </w:r>
      <w:r w:rsidR="00EC2278" w:rsidRPr="00ED2D13">
        <w:rPr>
          <w:rFonts w:hint="eastAsia"/>
          <w:b/>
          <w:sz w:val="36"/>
          <w:szCs w:val="36"/>
        </w:rPr>
        <w:t>MRI</w:t>
      </w:r>
      <w:r w:rsidR="003E332D" w:rsidRPr="00ED2D13">
        <w:rPr>
          <w:rFonts w:hint="eastAsia"/>
          <w:b/>
          <w:sz w:val="36"/>
          <w:szCs w:val="36"/>
        </w:rPr>
        <w:t xml:space="preserve"> </w:t>
      </w:r>
      <w:r w:rsidR="00EC2278" w:rsidRPr="00ED2D13">
        <w:rPr>
          <w:rFonts w:hint="eastAsia"/>
          <w:b/>
          <w:sz w:val="36"/>
          <w:szCs w:val="36"/>
        </w:rPr>
        <w:t>)</w:t>
      </w:r>
      <w:r w:rsidR="00EC2278" w:rsidRPr="00ED2D13">
        <w:rPr>
          <w:rFonts w:hint="eastAsia"/>
          <w:b/>
          <w:sz w:val="36"/>
          <w:szCs w:val="36"/>
        </w:rPr>
        <w:t>造影剤検査問診票・同意書</w:t>
      </w:r>
    </w:p>
    <w:p w:rsidR="00EC2278" w:rsidRPr="00CE2BFB" w:rsidRDefault="00EC2278" w:rsidP="00CE2BFB">
      <w:pPr>
        <w:ind w:firstLineChars="100" w:firstLine="241"/>
        <w:rPr>
          <w:b/>
          <w:sz w:val="24"/>
          <w:szCs w:val="24"/>
        </w:rPr>
      </w:pPr>
      <w:r w:rsidRPr="00CE2BFB">
        <w:rPr>
          <w:rFonts w:hint="eastAsia"/>
          <w:b/>
          <w:sz w:val="24"/>
          <w:szCs w:val="24"/>
        </w:rPr>
        <w:t>今回あなたは、</w:t>
      </w:r>
      <w:r w:rsidRPr="00CE2BFB">
        <w:rPr>
          <w:rFonts w:hint="eastAsia"/>
          <w:b/>
          <w:sz w:val="24"/>
          <w:szCs w:val="24"/>
        </w:rPr>
        <w:t>(CT</w:t>
      </w:r>
      <w:r w:rsidRPr="00CE2BFB">
        <w:rPr>
          <w:rFonts w:hint="eastAsia"/>
          <w:b/>
          <w:sz w:val="24"/>
          <w:szCs w:val="24"/>
        </w:rPr>
        <w:t>・</w:t>
      </w:r>
      <w:r w:rsidRPr="00CE2BFB">
        <w:rPr>
          <w:rFonts w:hint="eastAsia"/>
          <w:b/>
          <w:sz w:val="24"/>
          <w:szCs w:val="24"/>
        </w:rPr>
        <w:t>MRI)</w:t>
      </w:r>
      <w:r w:rsidRPr="00CE2BFB">
        <w:rPr>
          <w:rFonts w:hint="eastAsia"/>
          <w:b/>
          <w:sz w:val="24"/>
          <w:szCs w:val="24"/>
        </w:rPr>
        <w:t>検査の際に「造影剤」という検査薬を静脈内に投与して検査をすることが予定されています。この検査の目的は、血管や尿管、また体内の病変などを鮮明に描出し、より正確な画像診断を行うためです。</w:t>
      </w:r>
    </w:p>
    <w:p w:rsidR="0063433B" w:rsidRPr="00CE2BFB" w:rsidRDefault="00AB7D92" w:rsidP="00CE2BFB">
      <w:pPr>
        <w:ind w:firstLineChars="100" w:firstLine="241"/>
        <w:rPr>
          <w:b/>
          <w:sz w:val="24"/>
          <w:szCs w:val="24"/>
        </w:rPr>
      </w:pPr>
      <w:r w:rsidRPr="00CE2BFB">
        <w:rPr>
          <w:rFonts w:hint="eastAsia"/>
          <w:b/>
          <w:sz w:val="24"/>
          <w:szCs w:val="24"/>
        </w:rPr>
        <w:t>しかし、造影検査時</w:t>
      </w:r>
      <w:r w:rsidR="0063433B" w:rsidRPr="00CE2BFB">
        <w:rPr>
          <w:rFonts w:hint="eastAsia"/>
          <w:b/>
          <w:sz w:val="24"/>
          <w:szCs w:val="24"/>
        </w:rPr>
        <w:t>には</w:t>
      </w:r>
      <w:r w:rsidR="00466186" w:rsidRPr="00CE2BFB">
        <w:rPr>
          <w:rFonts w:hint="eastAsia"/>
          <w:b/>
          <w:sz w:val="24"/>
          <w:szCs w:val="24"/>
        </w:rPr>
        <w:t>まれに副作用が出る場合があります。</w:t>
      </w:r>
      <w:r w:rsidRPr="00CE2BFB">
        <w:rPr>
          <w:rFonts w:hint="eastAsia"/>
          <w:b/>
          <w:sz w:val="24"/>
          <w:szCs w:val="24"/>
        </w:rPr>
        <w:t>副作用として、かゆみ・くしゃみ・吐き気・全身倦怠感などがあり、まれに喘息様発作やショックなどの重篤な合併症が起こることもあります。</w:t>
      </w:r>
      <w:r w:rsidR="0063433B" w:rsidRPr="00CE2BFB">
        <w:rPr>
          <w:rFonts w:hint="eastAsia"/>
          <w:b/>
          <w:sz w:val="24"/>
          <w:szCs w:val="24"/>
        </w:rPr>
        <w:t>また、数時間～数日後に吐き気、皮疹など「遅発性副作用」がまれに現れることもあります。</w:t>
      </w:r>
    </w:p>
    <w:p w:rsidR="0051358A" w:rsidRDefault="00AB7D92" w:rsidP="00CE2BFB">
      <w:pPr>
        <w:ind w:firstLineChars="100" w:firstLine="241"/>
        <w:rPr>
          <w:b/>
          <w:sz w:val="24"/>
          <w:szCs w:val="24"/>
        </w:rPr>
      </w:pPr>
      <w:r w:rsidRPr="00CE2BFB">
        <w:rPr>
          <w:rFonts w:hint="eastAsia"/>
          <w:b/>
          <w:sz w:val="24"/>
          <w:szCs w:val="24"/>
        </w:rPr>
        <w:t>副作用の発生を完全に予測することは困難ですが、</w:t>
      </w:r>
      <w:r w:rsidR="0063433B" w:rsidRPr="00CE2BFB">
        <w:rPr>
          <w:rFonts w:hint="eastAsia"/>
          <w:b/>
          <w:sz w:val="24"/>
          <w:szCs w:val="24"/>
        </w:rPr>
        <w:t>参考として以下の質問にお答えください。また、今回の造影検査の説明に対し十分理解していただいたうえ、下段の該当項目</w:t>
      </w:r>
      <w:r w:rsidR="0009653E">
        <w:rPr>
          <w:rFonts w:hint="eastAsia"/>
          <w:b/>
          <w:sz w:val="24"/>
          <w:szCs w:val="24"/>
        </w:rPr>
        <w:t>（同意確認）</w:t>
      </w:r>
      <w:r w:rsidR="0063433B" w:rsidRPr="00CE2BFB">
        <w:rPr>
          <w:rFonts w:hint="eastAsia"/>
          <w:b/>
          <w:sz w:val="24"/>
          <w:szCs w:val="24"/>
        </w:rPr>
        <w:t>を選択し署名をお願いします。</w:t>
      </w:r>
    </w:p>
    <w:p w:rsidR="00CE2BFB" w:rsidRPr="00CE2BFB" w:rsidRDefault="00CE2BFB" w:rsidP="00CE2BFB">
      <w:pPr>
        <w:ind w:firstLineChars="100" w:firstLine="161"/>
        <w:rPr>
          <w:b/>
          <w:sz w:val="16"/>
          <w:szCs w:val="16"/>
        </w:rPr>
      </w:pPr>
    </w:p>
    <w:p w:rsidR="0063433B" w:rsidRPr="0051358A" w:rsidRDefault="0063433B" w:rsidP="0063433B">
      <w:pPr>
        <w:pStyle w:val="a3"/>
        <w:numPr>
          <w:ilvl w:val="0"/>
          <w:numId w:val="1"/>
        </w:numPr>
        <w:ind w:leftChars="0"/>
        <w:rPr>
          <w:b/>
          <w:sz w:val="24"/>
          <w:szCs w:val="24"/>
        </w:rPr>
      </w:pPr>
      <w:r w:rsidRPr="0051358A">
        <w:rPr>
          <w:rFonts w:hint="eastAsia"/>
          <w:b/>
          <w:sz w:val="24"/>
          <w:szCs w:val="24"/>
        </w:rPr>
        <w:t>アレルギー性疾患の既往がありますか？（</w:t>
      </w:r>
      <w:r w:rsidRPr="0051358A">
        <w:rPr>
          <w:rFonts w:hint="eastAsia"/>
          <w:b/>
          <w:sz w:val="24"/>
          <w:szCs w:val="24"/>
        </w:rPr>
        <w:t xml:space="preserve"> </w:t>
      </w:r>
      <w:r w:rsidRPr="0051358A">
        <w:rPr>
          <w:rFonts w:hint="eastAsia"/>
          <w:b/>
          <w:sz w:val="24"/>
          <w:szCs w:val="24"/>
        </w:rPr>
        <w:t>有</w:t>
      </w:r>
      <w:r w:rsidRPr="0051358A">
        <w:rPr>
          <w:rFonts w:hint="eastAsia"/>
          <w:b/>
          <w:sz w:val="24"/>
          <w:szCs w:val="24"/>
        </w:rPr>
        <w:t xml:space="preserve"> </w:t>
      </w:r>
      <w:r w:rsidRPr="0051358A">
        <w:rPr>
          <w:rFonts w:hint="eastAsia"/>
          <w:b/>
          <w:sz w:val="24"/>
          <w:szCs w:val="24"/>
        </w:rPr>
        <w:t>・</w:t>
      </w:r>
      <w:r w:rsidRPr="0051358A">
        <w:rPr>
          <w:rFonts w:hint="eastAsia"/>
          <w:b/>
          <w:sz w:val="24"/>
          <w:szCs w:val="24"/>
        </w:rPr>
        <w:t xml:space="preserve"> </w:t>
      </w:r>
      <w:r w:rsidRPr="0051358A">
        <w:rPr>
          <w:rFonts w:hint="eastAsia"/>
          <w:b/>
          <w:sz w:val="24"/>
          <w:szCs w:val="24"/>
        </w:rPr>
        <w:t>無</w:t>
      </w:r>
      <w:r w:rsidRPr="0051358A">
        <w:rPr>
          <w:rFonts w:hint="eastAsia"/>
          <w:b/>
          <w:sz w:val="24"/>
          <w:szCs w:val="24"/>
        </w:rPr>
        <w:t xml:space="preserve"> </w:t>
      </w:r>
      <w:r w:rsidRPr="0051358A">
        <w:rPr>
          <w:rFonts w:hint="eastAsia"/>
          <w:b/>
          <w:sz w:val="24"/>
          <w:szCs w:val="24"/>
        </w:rPr>
        <w:t>）</w:t>
      </w:r>
    </w:p>
    <w:p w:rsidR="0073055E" w:rsidRPr="0051358A" w:rsidRDefault="0073055E" w:rsidP="0073055E">
      <w:pPr>
        <w:pStyle w:val="a3"/>
        <w:ind w:leftChars="0" w:left="420"/>
        <w:rPr>
          <w:b/>
          <w:sz w:val="24"/>
          <w:szCs w:val="24"/>
        </w:rPr>
      </w:pPr>
      <w:r w:rsidRPr="0051358A">
        <w:rPr>
          <w:rFonts w:hint="eastAsia"/>
          <w:b/>
          <w:sz w:val="24"/>
          <w:szCs w:val="24"/>
        </w:rPr>
        <w:t xml:space="preserve">  </w:t>
      </w:r>
      <w:r w:rsidRPr="0051358A">
        <w:rPr>
          <w:rFonts w:hint="eastAsia"/>
          <w:b/>
          <w:sz w:val="24"/>
          <w:szCs w:val="24"/>
        </w:rPr>
        <w:t>既往（有）の場合、どんな疾患ですか？　□</w:t>
      </w:r>
      <w:r w:rsidRPr="0051358A">
        <w:rPr>
          <w:rFonts w:hint="eastAsia"/>
          <w:b/>
          <w:sz w:val="24"/>
          <w:szCs w:val="24"/>
        </w:rPr>
        <w:t xml:space="preserve"> </w:t>
      </w:r>
      <w:r w:rsidRPr="0051358A">
        <w:rPr>
          <w:rFonts w:hint="eastAsia"/>
          <w:b/>
          <w:sz w:val="24"/>
          <w:szCs w:val="24"/>
        </w:rPr>
        <w:t>気管支喘息　　□</w:t>
      </w:r>
      <w:r w:rsidRPr="0051358A">
        <w:rPr>
          <w:rFonts w:hint="eastAsia"/>
          <w:b/>
          <w:sz w:val="24"/>
          <w:szCs w:val="24"/>
        </w:rPr>
        <w:t xml:space="preserve"> </w:t>
      </w:r>
      <w:r w:rsidRPr="0051358A">
        <w:rPr>
          <w:rFonts w:hint="eastAsia"/>
          <w:b/>
          <w:sz w:val="24"/>
          <w:szCs w:val="24"/>
        </w:rPr>
        <w:t>薬剤アレルギー</w:t>
      </w:r>
      <w:r w:rsidR="0051358A">
        <w:rPr>
          <w:rFonts w:hint="eastAsia"/>
          <w:b/>
          <w:sz w:val="24"/>
          <w:szCs w:val="24"/>
        </w:rPr>
        <w:t xml:space="preserve">　　　　　　　　　　　</w:t>
      </w:r>
    </w:p>
    <w:p w:rsidR="00CE2BFB" w:rsidRPr="00CE2BFB" w:rsidRDefault="0073055E" w:rsidP="00CE2BFB">
      <w:pPr>
        <w:pStyle w:val="a3"/>
        <w:numPr>
          <w:ilvl w:val="0"/>
          <w:numId w:val="3"/>
        </w:numPr>
        <w:ind w:leftChars="0"/>
        <w:rPr>
          <w:b/>
          <w:sz w:val="24"/>
          <w:szCs w:val="24"/>
        </w:rPr>
      </w:pPr>
      <w:r w:rsidRPr="0051358A">
        <w:rPr>
          <w:rFonts w:hint="eastAsia"/>
          <w:b/>
          <w:sz w:val="24"/>
          <w:szCs w:val="24"/>
        </w:rPr>
        <w:t>その他（　　　　　　　　　　　）</w:t>
      </w:r>
    </w:p>
    <w:p w:rsidR="00CE2BFB" w:rsidRPr="00CE2BFB" w:rsidRDefault="00CE2BFB" w:rsidP="00CE2BFB">
      <w:pPr>
        <w:pStyle w:val="a3"/>
        <w:ind w:leftChars="0" w:left="5581"/>
        <w:rPr>
          <w:b/>
          <w:sz w:val="24"/>
          <w:szCs w:val="24"/>
        </w:rPr>
      </w:pPr>
    </w:p>
    <w:p w:rsidR="0063433B" w:rsidRPr="0051358A" w:rsidRDefault="0063433B" w:rsidP="0063433B">
      <w:pPr>
        <w:pStyle w:val="a3"/>
        <w:numPr>
          <w:ilvl w:val="0"/>
          <w:numId w:val="1"/>
        </w:numPr>
        <w:ind w:leftChars="0"/>
        <w:rPr>
          <w:b/>
          <w:sz w:val="24"/>
          <w:szCs w:val="24"/>
        </w:rPr>
      </w:pPr>
      <w:r w:rsidRPr="0051358A">
        <w:rPr>
          <w:rFonts w:hint="eastAsia"/>
          <w:b/>
          <w:sz w:val="24"/>
          <w:szCs w:val="24"/>
        </w:rPr>
        <w:t>過去に造影剤検査をしたことがありますか？（</w:t>
      </w:r>
      <w:r w:rsidRPr="0051358A">
        <w:rPr>
          <w:rFonts w:hint="eastAsia"/>
          <w:b/>
          <w:sz w:val="24"/>
          <w:szCs w:val="24"/>
        </w:rPr>
        <w:t xml:space="preserve"> </w:t>
      </w:r>
      <w:r w:rsidRPr="0051358A">
        <w:rPr>
          <w:rFonts w:hint="eastAsia"/>
          <w:b/>
          <w:sz w:val="24"/>
          <w:szCs w:val="24"/>
        </w:rPr>
        <w:t>有</w:t>
      </w:r>
      <w:r w:rsidRPr="0051358A">
        <w:rPr>
          <w:rFonts w:hint="eastAsia"/>
          <w:b/>
          <w:sz w:val="24"/>
          <w:szCs w:val="24"/>
        </w:rPr>
        <w:t xml:space="preserve"> </w:t>
      </w:r>
      <w:r w:rsidRPr="0051358A">
        <w:rPr>
          <w:rFonts w:hint="eastAsia"/>
          <w:b/>
          <w:sz w:val="24"/>
          <w:szCs w:val="24"/>
        </w:rPr>
        <w:t>・</w:t>
      </w:r>
      <w:r w:rsidRPr="0051358A">
        <w:rPr>
          <w:rFonts w:hint="eastAsia"/>
          <w:b/>
          <w:sz w:val="24"/>
          <w:szCs w:val="24"/>
        </w:rPr>
        <w:t xml:space="preserve"> </w:t>
      </w:r>
      <w:r w:rsidRPr="0051358A">
        <w:rPr>
          <w:rFonts w:hint="eastAsia"/>
          <w:b/>
          <w:sz w:val="24"/>
          <w:szCs w:val="24"/>
        </w:rPr>
        <w:t>無</w:t>
      </w:r>
      <w:r w:rsidRPr="0051358A">
        <w:rPr>
          <w:rFonts w:hint="eastAsia"/>
          <w:b/>
          <w:sz w:val="24"/>
          <w:szCs w:val="24"/>
        </w:rPr>
        <w:t xml:space="preserve"> </w:t>
      </w:r>
      <w:r w:rsidR="0073055E" w:rsidRPr="0051358A">
        <w:rPr>
          <w:rFonts w:hint="eastAsia"/>
          <w:b/>
          <w:sz w:val="24"/>
          <w:szCs w:val="24"/>
        </w:rPr>
        <w:t>・</w:t>
      </w:r>
      <w:r w:rsidR="0073055E" w:rsidRPr="0051358A">
        <w:rPr>
          <w:rFonts w:hint="eastAsia"/>
          <w:b/>
          <w:sz w:val="24"/>
          <w:szCs w:val="24"/>
        </w:rPr>
        <w:t xml:space="preserve"> </w:t>
      </w:r>
      <w:r w:rsidR="0073055E" w:rsidRPr="0051358A">
        <w:rPr>
          <w:rFonts w:hint="eastAsia"/>
          <w:b/>
          <w:sz w:val="24"/>
          <w:szCs w:val="24"/>
        </w:rPr>
        <w:t>わからない</w:t>
      </w:r>
      <w:r w:rsidRPr="0051358A">
        <w:rPr>
          <w:rFonts w:hint="eastAsia"/>
          <w:b/>
          <w:sz w:val="24"/>
          <w:szCs w:val="24"/>
        </w:rPr>
        <w:t>）</w:t>
      </w:r>
    </w:p>
    <w:p w:rsidR="0073055E" w:rsidRPr="0051358A" w:rsidRDefault="0073055E" w:rsidP="0073055E">
      <w:pPr>
        <w:pStyle w:val="a3"/>
        <w:ind w:leftChars="0" w:left="420"/>
        <w:rPr>
          <w:b/>
          <w:sz w:val="24"/>
          <w:szCs w:val="24"/>
        </w:rPr>
      </w:pPr>
      <w:r w:rsidRPr="0051358A">
        <w:rPr>
          <w:rFonts w:hint="eastAsia"/>
          <w:b/>
          <w:sz w:val="24"/>
          <w:szCs w:val="24"/>
        </w:rPr>
        <w:t xml:space="preserve">　使用したこと（有）の場合、何の検査でしたか？（　　　　　　　　　　　　　）</w:t>
      </w:r>
    </w:p>
    <w:p w:rsidR="0073055E" w:rsidRPr="0051358A" w:rsidRDefault="0073055E" w:rsidP="0073055E">
      <w:pPr>
        <w:pStyle w:val="a3"/>
        <w:ind w:leftChars="0" w:left="420"/>
        <w:rPr>
          <w:b/>
          <w:sz w:val="24"/>
          <w:szCs w:val="24"/>
        </w:rPr>
      </w:pPr>
      <w:r w:rsidRPr="0051358A">
        <w:rPr>
          <w:rFonts w:hint="eastAsia"/>
          <w:b/>
          <w:sz w:val="24"/>
          <w:szCs w:val="24"/>
        </w:rPr>
        <w:t xml:space="preserve">　また、その検査で副作用はありましたか？（</w:t>
      </w:r>
      <w:r w:rsidRPr="0051358A">
        <w:rPr>
          <w:rFonts w:hint="eastAsia"/>
          <w:b/>
          <w:sz w:val="24"/>
          <w:szCs w:val="24"/>
        </w:rPr>
        <w:t xml:space="preserve"> </w:t>
      </w:r>
      <w:r w:rsidRPr="0051358A">
        <w:rPr>
          <w:rFonts w:hint="eastAsia"/>
          <w:b/>
          <w:sz w:val="24"/>
          <w:szCs w:val="24"/>
        </w:rPr>
        <w:t>有</w:t>
      </w:r>
      <w:r w:rsidRPr="0051358A">
        <w:rPr>
          <w:rFonts w:hint="eastAsia"/>
          <w:b/>
          <w:sz w:val="24"/>
          <w:szCs w:val="24"/>
        </w:rPr>
        <w:t xml:space="preserve"> </w:t>
      </w:r>
      <w:r w:rsidRPr="0051358A">
        <w:rPr>
          <w:rFonts w:hint="eastAsia"/>
          <w:b/>
          <w:sz w:val="24"/>
          <w:szCs w:val="24"/>
        </w:rPr>
        <w:t>・</w:t>
      </w:r>
      <w:r w:rsidRPr="0051358A">
        <w:rPr>
          <w:rFonts w:hint="eastAsia"/>
          <w:b/>
          <w:sz w:val="24"/>
          <w:szCs w:val="24"/>
        </w:rPr>
        <w:t xml:space="preserve"> </w:t>
      </w:r>
      <w:r w:rsidRPr="0051358A">
        <w:rPr>
          <w:rFonts w:hint="eastAsia"/>
          <w:b/>
          <w:sz w:val="24"/>
          <w:szCs w:val="24"/>
        </w:rPr>
        <w:t>無</w:t>
      </w:r>
      <w:r w:rsidRPr="0051358A">
        <w:rPr>
          <w:rFonts w:hint="eastAsia"/>
          <w:b/>
          <w:sz w:val="24"/>
          <w:szCs w:val="24"/>
        </w:rPr>
        <w:t xml:space="preserve"> </w:t>
      </w:r>
      <w:r w:rsidRPr="0051358A">
        <w:rPr>
          <w:rFonts w:hint="eastAsia"/>
          <w:b/>
          <w:sz w:val="24"/>
          <w:szCs w:val="24"/>
        </w:rPr>
        <w:t>・</w:t>
      </w:r>
      <w:r w:rsidRPr="0051358A">
        <w:rPr>
          <w:rFonts w:hint="eastAsia"/>
          <w:b/>
          <w:sz w:val="24"/>
          <w:szCs w:val="24"/>
        </w:rPr>
        <w:t xml:space="preserve"> </w:t>
      </w:r>
      <w:r w:rsidRPr="0051358A">
        <w:rPr>
          <w:rFonts w:hint="eastAsia"/>
          <w:b/>
          <w:sz w:val="24"/>
          <w:szCs w:val="24"/>
        </w:rPr>
        <w:t>わからない）</w:t>
      </w:r>
    </w:p>
    <w:p w:rsidR="0073055E" w:rsidRPr="0051358A" w:rsidRDefault="0073055E" w:rsidP="0073055E">
      <w:pPr>
        <w:pStyle w:val="a3"/>
        <w:ind w:leftChars="0" w:left="420"/>
        <w:rPr>
          <w:b/>
          <w:sz w:val="24"/>
          <w:szCs w:val="24"/>
        </w:rPr>
      </w:pPr>
      <w:r w:rsidRPr="0051358A">
        <w:rPr>
          <w:rFonts w:hint="eastAsia"/>
          <w:b/>
          <w:sz w:val="24"/>
          <w:szCs w:val="24"/>
        </w:rPr>
        <w:t xml:space="preserve">　副作用（有）の方、副作用の内容をおしえてください。</w:t>
      </w:r>
    </w:p>
    <w:p w:rsidR="0051358A" w:rsidRDefault="0073055E" w:rsidP="00CE2BFB">
      <w:pPr>
        <w:pStyle w:val="a3"/>
        <w:ind w:leftChars="0" w:left="420"/>
        <w:rPr>
          <w:b/>
          <w:sz w:val="24"/>
          <w:szCs w:val="24"/>
        </w:rPr>
      </w:pPr>
      <w:r w:rsidRPr="0051358A">
        <w:rPr>
          <w:rFonts w:hint="eastAsia"/>
          <w:b/>
          <w:sz w:val="24"/>
          <w:szCs w:val="24"/>
        </w:rPr>
        <w:t xml:space="preserve">　　（　　　　　　　　　　　　　　　　　　　　　　　　　　　　　　　）</w:t>
      </w:r>
    </w:p>
    <w:p w:rsidR="00CE2BFB" w:rsidRPr="00CE2BFB" w:rsidRDefault="00CE2BFB" w:rsidP="00CE2BFB">
      <w:pPr>
        <w:pStyle w:val="a3"/>
        <w:ind w:leftChars="0" w:left="420"/>
        <w:rPr>
          <w:b/>
          <w:sz w:val="16"/>
          <w:szCs w:val="16"/>
        </w:rPr>
      </w:pPr>
    </w:p>
    <w:p w:rsidR="0063433B" w:rsidRDefault="0063433B" w:rsidP="0063433B">
      <w:pPr>
        <w:pStyle w:val="a3"/>
        <w:numPr>
          <w:ilvl w:val="0"/>
          <w:numId w:val="1"/>
        </w:numPr>
        <w:ind w:leftChars="0"/>
        <w:rPr>
          <w:b/>
          <w:sz w:val="24"/>
          <w:szCs w:val="24"/>
        </w:rPr>
      </w:pPr>
      <w:r w:rsidRPr="0051358A">
        <w:rPr>
          <w:rFonts w:hint="eastAsia"/>
          <w:b/>
          <w:sz w:val="24"/>
          <w:szCs w:val="24"/>
        </w:rPr>
        <w:t>その他以下の疾患があればチェックをお願いします。</w:t>
      </w:r>
    </w:p>
    <w:p w:rsidR="0003701B" w:rsidRDefault="00F914CB" w:rsidP="0003701B">
      <w:pPr>
        <w:ind w:firstLineChars="200" w:firstLine="482"/>
        <w:rPr>
          <w:b/>
          <w:sz w:val="24"/>
          <w:szCs w:val="24"/>
        </w:rPr>
      </w:pPr>
      <w:r>
        <w:rPr>
          <w:rFonts w:hint="eastAsia"/>
          <w:b/>
          <w:sz w:val="24"/>
          <w:szCs w:val="24"/>
        </w:rPr>
        <w:t>□</w:t>
      </w:r>
      <w:r w:rsidR="0003701B">
        <w:rPr>
          <w:rFonts w:hint="eastAsia"/>
          <w:b/>
          <w:sz w:val="24"/>
          <w:szCs w:val="24"/>
        </w:rPr>
        <w:t xml:space="preserve"> </w:t>
      </w:r>
      <w:r w:rsidRPr="00F914CB">
        <w:rPr>
          <w:rFonts w:hint="eastAsia"/>
          <w:b/>
          <w:sz w:val="24"/>
          <w:szCs w:val="24"/>
        </w:rPr>
        <w:t xml:space="preserve">心疾患　　</w:t>
      </w:r>
      <w:r>
        <w:rPr>
          <w:rFonts w:hint="eastAsia"/>
          <w:b/>
          <w:sz w:val="24"/>
          <w:szCs w:val="24"/>
        </w:rPr>
        <w:t xml:space="preserve">  </w:t>
      </w:r>
      <w:r w:rsidR="0003701B">
        <w:rPr>
          <w:rFonts w:hint="eastAsia"/>
          <w:b/>
          <w:sz w:val="24"/>
          <w:szCs w:val="24"/>
        </w:rPr>
        <w:t xml:space="preserve">　</w:t>
      </w:r>
      <w:r>
        <w:rPr>
          <w:rFonts w:hint="eastAsia"/>
          <w:b/>
          <w:sz w:val="24"/>
          <w:szCs w:val="24"/>
        </w:rPr>
        <w:t>□</w:t>
      </w:r>
      <w:r>
        <w:rPr>
          <w:rFonts w:hint="eastAsia"/>
          <w:b/>
          <w:sz w:val="24"/>
          <w:szCs w:val="24"/>
        </w:rPr>
        <w:t xml:space="preserve"> </w:t>
      </w:r>
      <w:r w:rsidR="0003701B">
        <w:rPr>
          <w:rFonts w:hint="eastAsia"/>
          <w:b/>
          <w:sz w:val="24"/>
          <w:szCs w:val="24"/>
        </w:rPr>
        <w:t xml:space="preserve">肝疾患　　　</w:t>
      </w:r>
      <w:r>
        <w:rPr>
          <w:rFonts w:hint="eastAsia"/>
          <w:b/>
          <w:sz w:val="24"/>
          <w:szCs w:val="24"/>
        </w:rPr>
        <w:t xml:space="preserve"> </w:t>
      </w:r>
      <w:r w:rsidRPr="00F914CB">
        <w:rPr>
          <w:rFonts w:hint="eastAsia"/>
          <w:b/>
          <w:sz w:val="24"/>
          <w:szCs w:val="24"/>
        </w:rPr>
        <w:t>□</w:t>
      </w:r>
      <w:r w:rsidRPr="00F914CB">
        <w:rPr>
          <w:rFonts w:hint="eastAsia"/>
          <w:b/>
          <w:sz w:val="24"/>
          <w:szCs w:val="24"/>
        </w:rPr>
        <w:t xml:space="preserve"> </w:t>
      </w:r>
      <w:r w:rsidRPr="00F914CB">
        <w:rPr>
          <w:rFonts w:hint="eastAsia"/>
          <w:b/>
          <w:sz w:val="24"/>
          <w:szCs w:val="24"/>
        </w:rPr>
        <w:t xml:space="preserve">腎臓病（クレアチニン値：　　</w:t>
      </w:r>
      <w:r w:rsidR="0003701B">
        <w:rPr>
          <w:rFonts w:hint="eastAsia"/>
          <w:b/>
          <w:sz w:val="24"/>
          <w:szCs w:val="24"/>
        </w:rPr>
        <w:t xml:space="preserve">　</w:t>
      </w:r>
      <w:r w:rsidRPr="00F914CB">
        <w:rPr>
          <w:rFonts w:hint="eastAsia"/>
          <w:b/>
          <w:sz w:val="24"/>
          <w:szCs w:val="24"/>
        </w:rPr>
        <w:t xml:space="preserve">　</w:t>
      </w:r>
      <w:r w:rsidRPr="00F914CB">
        <w:rPr>
          <w:rFonts w:hint="eastAsia"/>
          <w:b/>
          <w:sz w:val="24"/>
          <w:szCs w:val="24"/>
        </w:rPr>
        <w:t>mg</w:t>
      </w:r>
      <w:r>
        <w:rPr>
          <w:rFonts w:hint="eastAsia"/>
          <w:b/>
          <w:sz w:val="24"/>
          <w:szCs w:val="24"/>
        </w:rPr>
        <w:t>/dl</w:t>
      </w:r>
      <w:r>
        <w:rPr>
          <w:rFonts w:hint="eastAsia"/>
          <w:b/>
          <w:sz w:val="24"/>
          <w:szCs w:val="24"/>
        </w:rPr>
        <w:t>）</w:t>
      </w:r>
    </w:p>
    <w:p w:rsidR="0003701B" w:rsidRDefault="0003701B" w:rsidP="0003701B">
      <w:pPr>
        <w:ind w:firstLineChars="200" w:firstLine="482"/>
        <w:rPr>
          <w:b/>
          <w:sz w:val="24"/>
          <w:szCs w:val="24"/>
        </w:rPr>
      </w:pPr>
      <w:r>
        <w:rPr>
          <w:rFonts w:hint="eastAsia"/>
          <w:b/>
          <w:sz w:val="24"/>
          <w:szCs w:val="24"/>
        </w:rPr>
        <w:t>□</w:t>
      </w:r>
      <w:r>
        <w:rPr>
          <w:rFonts w:hint="eastAsia"/>
          <w:b/>
          <w:sz w:val="24"/>
          <w:szCs w:val="24"/>
        </w:rPr>
        <w:t xml:space="preserve"> </w:t>
      </w:r>
      <w:r>
        <w:rPr>
          <w:rFonts w:hint="eastAsia"/>
          <w:b/>
          <w:sz w:val="24"/>
          <w:szCs w:val="24"/>
        </w:rPr>
        <w:t>糖尿病（ビグアナイド系糖尿病薬服用の有無　□</w:t>
      </w:r>
      <w:r>
        <w:rPr>
          <w:rFonts w:hint="eastAsia"/>
          <w:b/>
          <w:sz w:val="24"/>
          <w:szCs w:val="24"/>
        </w:rPr>
        <w:t xml:space="preserve"> </w:t>
      </w:r>
      <w:r>
        <w:rPr>
          <w:rFonts w:hint="eastAsia"/>
          <w:b/>
          <w:sz w:val="24"/>
          <w:szCs w:val="24"/>
        </w:rPr>
        <w:t>無　　□</w:t>
      </w:r>
      <w:r>
        <w:rPr>
          <w:rFonts w:hint="eastAsia"/>
          <w:b/>
          <w:sz w:val="24"/>
          <w:szCs w:val="24"/>
        </w:rPr>
        <w:t xml:space="preserve"> </w:t>
      </w:r>
      <w:r>
        <w:rPr>
          <w:rFonts w:hint="eastAsia"/>
          <w:b/>
          <w:sz w:val="24"/>
          <w:szCs w:val="24"/>
        </w:rPr>
        <w:t>有：　月　日より休薬）</w:t>
      </w:r>
    </w:p>
    <w:p w:rsidR="00CE2BFB" w:rsidRPr="0003701B" w:rsidRDefault="0003701B" w:rsidP="0003701B">
      <w:pPr>
        <w:ind w:firstLineChars="200" w:firstLine="482"/>
        <w:rPr>
          <w:b/>
          <w:sz w:val="24"/>
          <w:szCs w:val="24"/>
        </w:rPr>
      </w:pPr>
      <w:r>
        <w:rPr>
          <w:rFonts w:hint="eastAsia"/>
          <w:b/>
          <w:sz w:val="24"/>
          <w:szCs w:val="24"/>
        </w:rPr>
        <w:t>□</w:t>
      </w:r>
      <w:r>
        <w:rPr>
          <w:rFonts w:hint="eastAsia"/>
          <w:b/>
          <w:sz w:val="24"/>
          <w:szCs w:val="24"/>
        </w:rPr>
        <w:t xml:space="preserve"> </w:t>
      </w:r>
      <w:r>
        <w:rPr>
          <w:rFonts w:hint="eastAsia"/>
          <w:b/>
          <w:sz w:val="24"/>
          <w:szCs w:val="24"/>
        </w:rPr>
        <w:t>呼吸器疾患　　□</w:t>
      </w:r>
      <w:r>
        <w:rPr>
          <w:rFonts w:hint="eastAsia"/>
          <w:b/>
          <w:sz w:val="24"/>
          <w:szCs w:val="24"/>
        </w:rPr>
        <w:t xml:space="preserve"> </w:t>
      </w:r>
      <w:r>
        <w:rPr>
          <w:rFonts w:hint="eastAsia"/>
          <w:b/>
          <w:sz w:val="24"/>
          <w:szCs w:val="24"/>
        </w:rPr>
        <w:t>重篤な脱水症状　　□</w:t>
      </w:r>
      <w:r>
        <w:rPr>
          <w:rFonts w:hint="eastAsia"/>
          <w:b/>
          <w:sz w:val="24"/>
          <w:szCs w:val="24"/>
        </w:rPr>
        <w:t xml:space="preserve"> </w:t>
      </w:r>
      <w:r>
        <w:rPr>
          <w:rFonts w:hint="eastAsia"/>
          <w:b/>
          <w:sz w:val="24"/>
          <w:szCs w:val="24"/>
        </w:rPr>
        <w:t xml:space="preserve">その他（　　　　　　</w:t>
      </w:r>
      <w:r>
        <w:rPr>
          <w:rFonts w:hint="eastAsia"/>
          <w:b/>
          <w:sz w:val="24"/>
          <w:szCs w:val="24"/>
        </w:rPr>
        <w:t xml:space="preserve">          </w:t>
      </w:r>
      <w:r>
        <w:rPr>
          <w:rFonts w:hint="eastAsia"/>
          <w:b/>
          <w:sz w:val="24"/>
          <w:szCs w:val="24"/>
        </w:rPr>
        <w:t xml:space="preserve">　　　）</w:t>
      </w:r>
    </w:p>
    <w:p w:rsidR="00CE2BFB" w:rsidRPr="0003701B" w:rsidRDefault="00CE2BFB" w:rsidP="0051358A">
      <w:pPr>
        <w:pStyle w:val="a3"/>
        <w:ind w:leftChars="0" w:left="420"/>
        <w:rPr>
          <w:b/>
          <w:sz w:val="16"/>
          <w:szCs w:val="16"/>
        </w:rPr>
      </w:pPr>
    </w:p>
    <w:p w:rsidR="0073055E" w:rsidRPr="0051358A" w:rsidRDefault="0073055E" w:rsidP="0063433B">
      <w:pPr>
        <w:pStyle w:val="a3"/>
        <w:numPr>
          <w:ilvl w:val="0"/>
          <w:numId w:val="1"/>
        </w:numPr>
        <w:ind w:leftChars="0"/>
        <w:rPr>
          <w:b/>
          <w:sz w:val="24"/>
          <w:szCs w:val="24"/>
        </w:rPr>
      </w:pPr>
      <w:r w:rsidRPr="0051358A">
        <w:rPr>
          <w:rFonts w:hint="eastAsia"/>
          <w:b/>
          <w:sz w:val="24"/>
          <w:szCs w:val="24"/>
        </w:rPr>
        <w:t>造影剤の使用量を決定するため、あなたの体重を</w:t>
      </w:r>
      <w:r w:rsidR="0051358A" w:rsidRPr="0051358A">
        <w:rPr>
          <w:rFonts w:hint="eastAsia"/>
          <w:b/>
          <w:sz w:val="24"/>
          <w:szCs w:val="24"/>
        </w:rPr>
        <w:t>おしえて</w:t>
      </w:r>
      <w:r w:rsidRPr="0051358A">
        <w:rPr>
          <w:rFonts w:hint="eastAsia"/>
          <w:b/>
          <w:sz w:val="24"/>
          <w:szCs w:val="24"/>
        </w:rPr>
        <w:t>ください。</w:t>
      </w:r>
    </w:p>
    <w:p w:rsidR="0073055E" w:rsidRPr="0051358A" w:rsidRDefault="0051358A" w:rsidP="0073055E">
      <w:pPr>
        <w:pStyle w:val="a3"/>
        <w:ind w:leftChars="0" w:left="420"/>
        <w:rPr>
          <w:b/>
          <w:sz w:val="24"/>
          <w:szCs w:val="24"/>
        </w:rPr>
      </w:pPr>
      <w:r>
        <w:rPr>
          <w:rFonts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3790950</wp:posOffset>
                </wp:positionH>
                <wp:positionV relativeFrom="paragraph">
                  <wp:posOffset>219075</wp:posOffset>
                </wp:positionV>
                <wp:extent cx="1200150" cy="0"/>
                <wp:effectExtent l="0" t="19050" r="0" b="19050"/>
                <wp:wrapNone/>
                <wp:docPr id="1" name="直線コネクタ 1"/>
                <wp:cNvGraphicFramePr/>
                <a:graphic xmlns:a="http://schemas.openxmlformats.org/drawingml/2006/main">
                  <a:graphicData uri="http://schemas.microsoft.com/office/word/2010/wordprocessingShape">
                    <wps:wsp>
                      <wps:cNvCnPr/>
                      <wps:spPr>
                        <a:xfrm>
                          <a:off x="0" y="0"/>
                          <a:ext cx="12001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17.25pt" to="39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" strokecolor="black [3040]" strokeweight="2.25pt"/>
            </w:pict>
          </mc:Fallback>
        </mc:AlternateContent>
      </w:r>
      <w:r w:rsidR="0073055E" w:rsidRPr="0051358A">
        <w:rPr>
          <w:rFonts w:hint="eastAsia"/>
          <w:b/>
          <w:sz w:val="24"/>
          <w:szCs w:val="24"/>
        </w:rPr>
        <w:t xml:space="preserve">　　　　　　　　　　　　　　　</w:t>
      </w:r>
      <w:r w:rsidR="0073055E" w:rsidRPr="0051358A">
        <w:rPr>
          <w:rFonts w:hint="eastAsia"/>
          <w:b/>
          <w:sz w:val="24"/>
          <w:szCs w:val="24"/>
        </w:rPr>
        <w:t xml:space="preserve">                    </w:t>
      </w:r>
      <w:r w:rsidR="0073055E" w:rsidRPr="0051358A">
        <w:rPr>
          <w:rFonts w:hint="eastAsia"/>
          <w:b/>
          <w:sz w:val="24"/>
          <w:szCs w:val="24"/>
        </w:rPr>
        <w:t xml:space="preserve">　</w:t>
      </w:r>
      <w:r w:rsidRPr="0051358A">
        <w:rPr>
          <w:rFonts w:hint="eastAsia"/>
          <w:b/>
          <w:sz w:val="24"/>
          <w:szCs w:val="24"/>
        </w:rPr>
        <w:t xml:space="preserve">　　　</w:t>
      </w:r>
      <w:r w:rsidR="0073055E" w:rsidRPr="0051358A">
        <w:rPr>
          <w:rFonts w:hint="eastAsia"/>
          <w:b/>
          <w:sz w:val="24"/>
          <w:szCs w:val="24"/>
        </w:rPr>
        <w:t>Kg</w:t>
      </w:r>
    </w:p>
    <w:p w:rsidR="0073055E" w:rsidRPr="00AB7D92" w:rsidRDefault="0073055E" w:rsidP="0073055E">
      <w:pPr>
        <w:pStyle w:val="a3"/>
        <w:ind w:leftChars="0" w:left="420"/>
      </w:pPr>
    </w:p>
    <w:p w:rsidR="00CE2BFB" w:rsidRDefault="00CE2BFB" w:rsidP="00EC2278">
      <w:pPr>
        <w:rPr>
          <w:b/>
          <w:sz w:val="24"/>
          <w:szCs w:val="24"/>
        </w:rPr>
      </w:pPr>
      <w:r>
        <w:rPr>
          <w:rFonts w:hint="eastAsia"/>
          <w:noProof/>
        </w:rPr>
        <mc:AlternateContent>
          <mc:Choice Requires="wps">
            <w:drawing>
              <wp:anchor distT="0" distB="0" distL="114300" distR="114300" simplePos="0" relativeHeight="251660288" behindDoc="0" locked="0" layoutInCell="1" allowOverlap="1" wp14:anchorId="52460249" wp14:editId="62D2796B">
                <wp:simplePos x="0" y="0"/>
                <wp:positionH relativeFrom="column">
                  <wp:posOffset>-76200</wp:posOffset>
                </wp:positionH>
                <wp:positionV relativeFrom="paragraph">
                  <wp:posOffset>19050</wp:posOffset>
                </wp:positionV>
                <wp:extent cx="6724650" cy="95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6724650" cy="9525"/>
                        </a:xfrm>
                        <a:prstGeom prst="line">
                          <a:avLst/>
                        </a:prstGeom>
                        <a:ln w="22225">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pt" to="52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" strokecolor="black [3040]" strokeweight="1.75pt">
                <v:stroke dashstyle="longDashDot"/>
              </v:line>
            </w:pict>
          </mc:Fallback>
        </mc:AlternateContent>
      </w:r>
    </w:p>
    <w:p w:rsidR="00EC2278" w:rsidRPr="00CE2BFB" w:rsidRDefault="0051358A" w:rsidP="00CE2BFB">
      <w:pPr>
        <w:ind w:firstLineChars="300" w:firstLine="723"/>
        <w:rPr>
          <w:b/>
          <w:sz w:val="24"/>
          <w:szCs w:val="24"/>
        </w:rPr>
      </w:pPr>
      <w:r w:rsidRPr="00CE2BFB">
        <w:rPr>
          <w:rFonts w:hint="eastAsia"/>
          <w:b/>
          <w:sz w:val="24"/>
          <w:szCs w:val="24"/>
        </w:rPr>
        <w:t>あなたは今回の造影剤使用に同意されますか？</w:t>
      </w:r>
    </w:p>
    <w:p w:rsidR="0051358A" w:rsidRDefault="0051358A" w:rsidP="00CE2BFB">
      <w:pPr>
        <w:ind w:firstLineChars="1000" w:firstLine="2409"/>
        <w:rPr>
          <w:b/>
          <w:sz w:val="24"/>
          <w:szCs w:val="24"/>
        </w:rPr>
      </w:pPr>
      <w:r w:rsidRPr="00CE2BFB">
        <w:rPr>
          <w:rFonts w:hint="eastAsia"/>
          <w:b/>
          <w:sz w:val="24"/>
          <w:szCs w:val="24"/>
        </w:rPr>
        <w:t>（</w:t>
      </w:r>
      <w:r w:rsidRPr="00CE2BFB">
        <w:rPr>
          <w:rFonts w:hint="eastAsia"/>
          <w:b/>
          <w:sz w:val="24"/>
          <w:szCs w:val="24"/>
        </w:rPr>
        <w:t xml:space="preserve"> </w:t>
      </w:r>
      <w:r w:rsidRPr="00CE2BFB">
        <w:rPr>
          <w:rFonts w:hint="eastAsia"/>
          <w:b/>
          <w:sz w:val="24"/>
          <w:szCs w:val="24"/>
        </w:rPr>
        <w:t>同意します</w:t>
      </w:r>
      <w:r w:rsidRPr="00CE2BFB">
        <w:rPr>
          <w:rFonts w:hint="eastAsia"/>
          <w:b/>
          <w:sz w:val="24"/>
          <w:szCs w:val="24"/>
        </w:rPr>
        <w:t xml:space="preserve"> </w:t>
      </w:r>
      <w:r w:rsidRPr="00CE2BFB">
        <w:rPr>
          <w:rFonts w:hint="eastAsia"/>
          <w:b/>
          <w:sz w:val="24"/>
          <w:szCs w:val="24"/>
        </w:rPr>
        <w:t>・</w:t>
      </w:r>
      <w:r w:rsidRPr="00CE2BFB">
        <w:rPr>
          <w:rFonts w:hint="eastAsia"/>
          <w:b/>
          <w:sz w:val="24"/>
          <w:szCs w:val="24"/>
        </w:rPr>
        <w:t xml:space="preserve"> </w:t>
      </w:r>
      <w:r w:rsidRPr="00CE2BFB">
        <w:rPr>
          <w:rFonts w:hint="eastAsia"/>
          <w:b/>
          <w:sz w:val="24"/>
          <w:szCs w:val="24"/>
        </w:rPr>
        <w:t>同意しません</w:t>
      </w:r>
      <w:r w:rsidRPr="00CE2BFB">
        <w:rPr>
          <w:rFonts w:hint="eastAsia"/>
          <w:b/>
          <w:sz w:val="24"/>
          <w:szCs w:val="24"/>
        </w:rPr>
        <w:t xml:space="preserve"> </w:t>
      </w:r>
      <w:r w:rsidRPr="00CE2BFB">
        <w:rPr>
          <w:rFonts w:hint="eastAsia"/>
          <w:b/>
          <w:sz w:val="24"/>
          <w:szCs w:val="24"/>
        </w:rPr>
        <w:t>）</w:t>
      </w:r>
      <w:r>
        <w:rPr>
          <w:rFonts w:hint="eastAsia"/>
          <w:b/>
          <w:sz w:val="24"/>
          <w:szCs w:val="24"/>
        </w:rPr>
        <w:t xml:space="preserve">　</w:t>
      </w:r>
    </w:p>
    <w:p w:rsidR="0051358A" w:rsidRPr="00306ADD" w:rsidRDefault="00937D26" w:rsidP="00306ADD">
      <w:pPr>
        <w:ind w:firstLineChars="900" w:firstLine="2530"/>
        <w:rPr>
          <w:b/>
          <w:sz w:val="28"/>
          <w:szCs w:val="28"/>
        </w:rPr>
      </w:pPr>
      <w:r>
        <w:rPr>
          <w:rFonts w:hint="eastAsia"/>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1609725</wp:posOffset>
                </wp:positionH>
                <wp:positionV relativeFrom="paragraph">
                  <wp:posOffset>447675</wp:posOffset>
                </wp:positionV>
                <wp:extent cx="40862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40862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5pt,35.25pt" to="448.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" strokecolor="black [3040]" strokeweight="1.25pt"/>
            </w:pict>
          </mc:Fallback>
        </mc:AlternateContent>
      </w:r>
      <w:r w:rsidR="0051358A" w:rsidRPr="00306ADD">
        <w:rPr>
          <w:rFonts w:hint="eastAsia"/>
          <w:b/>
          <w:sz w:val="28"/>
          <w:szCs w:val="28"/>
        </w:rPr>
        <w:t>患者様署名</w:t>
      </w:r>
    </w:p>
    <w:p w:rsidR="0051358A" w:rsidRPr="00306ADD" w:rsidRDefault="0051358A" w:rsidP="00EC2278">
      <w:pPr>
        <w:rPr>
          <w:b/>
          <w:sz w:val="28"/>
          <w:szCs w:val="28"/>
        </w:rPr>
      </w:pPr>
      <w:r w:rsidRPr="00306ADD">
        <w:rPr>
          <w:rFonts w:hint="eastAsia"/>
          <w:b/>
          <w:sz w:val="28"/>
          <w:szCs w:val="28"/>
        </w:rPr>
        <w:t xml:space="preserve">　　　　　　　　　代諾者署名　　　　　　　　　　（続柄）</w:t>
      </w:r>
    </w:p>
    <w:p w:rsidR="0051358A" w:rsidRPr="00306ADD" w:rsidRDefault="000C42EA" w:rsidP="00EC2278">
      <w:pPr>
        <w:rPr>
          <w:b/>
          <w:sz w:val="28"/>
          <w:szCs w:val="28"/>
        </w:rPr>
      </w:pPr>
      <w:r>
        <w:rPr>
          <w:rFonts w:hint="eastAsia"/>
          <w:b/>
          <w:noProof/>
          <w:sz w:val="28"/>
          <w:szCs w:val="28"/>
        </w:rPr>
        <mc:AlternateContent>
          <mc:Choice Requires="wps">
            <w:drawing>
              <wp:anchor distT="0" distB="0" distL="114300" distR="114300" simplePos="0" relativeHeight="251663360" behindDoc="0" locked="0" layoutInCell="1" allowOverlap="1" wp14:anchorId="77D42FCD" wp14:editId="223ABA12">
                <wp:simplePos x="0" y="0"/>
                <wp:positionH relativeFrom="column">
                  <wp:posOffset>1609725</wp:posOffset>
                </wp:positionH>
                <wp:positionV relativeFrom="paragraph">
                  <wp:posOffset>9525</wp:posOffset>
                </wp:positionV>
                <wp:extent cx="4086225" cy="1"/>
                <wp:effectExtent l="0" t="0" r="9525" b="19050"/>
                <wp:wrapNone/>
                <wp:docPr id="5" name="直線コネクタ 5"/>
                <wp:cNvGraphicFramePr/>
                <a:graphic xmlns:a="http://schemas.openxmlformats.org/drawingml/2006/main">
                  <a:graphicData uri="http://schemas.microsoft.com/office/word/2010/wordprocessingShape">
                    <wps:wsp>
                      <wps:cNvCnPr/>
                      <wps:spPr>
                        <a:xfrm flipV="1">
                          <a:off x="0" y="0"/>
                          <a:ext cx="4086225" cy="1"/>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75pt" to="4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" strokecolor="black [3040]" strokeweight="1.25pt"/>
            </w:pict>
          </mc:Fallback>
        </mc:AlternateContent>
      </w:r>
      <w:r w:rsidR="0051358A" w:rsidRPr="00306ADD">
        <w:rPr>
          <w:rFonts w:hint="eastAsia"/>
          <w:b/>
          <w:sz w:val="28"/>
          <w:szCs w:val="28"/>
        </w:rPr>
        <w:t xml:space="preserve">　　　　　　　　　確認医師署名</w:t>
      </w:r>
    </w:p>
    <w:p w:rsidR="00EC2278" w:rsidRPr="0051358A" w:rsidRDefault="000C42EA" w:rsidP="00EC2278">
      <w:pPr>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1609725</wp:posOffset>
                </wp:positionH>
                <wp:positionV relativeFrom="paragraph">
                  <wp:posOffset>57150</wp:posOffset>
                </wp:positionV>
                <wp:extent cx="40862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40862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4.5pt" to="44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" strokecolor="black [3040]" strokeweight="1.25pt"/>
            </w:pict>
          </mc:Fallback>
        </mc:AlternateContent>
      </w:r>
    </w:p>
    <w:sectPr w:rsidR="00EC2278" w:rsidRPr="0051358A" w:rsidSect="00CE2BF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17512"/>
    <w:multiLevelType w:val="hybridMultilevel"/>
    <w:tmpl w:val="AA9EEFFA"/>
    <w:lvl w:ilvl="0" w:tplc="019CFE0C">
      <w:numFmt w:val="bullet"/>
      <w:lvlText w:val="□"/>
      <w:lvlJc w:val="left"/>
      <w:pPr>
        <w:ind w:left="4980" w:hanging="360"/>
      </w:pPr>
      <w:rPr>
        <w:rFonts w:ascii="ＭＳ 明朝" w:eastAsia="ＭＳ 明朝" w:hAnsi="ＭＳ 明朝"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1">
    <w:nsid w:val="3EAC19B4"/>
    <w:multiLevelType w:val="hybridMultilevel"/>
    <w:tmpl w:val="772647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BA1EB7"/>
    <w:multiLevelType w:val="hybridMultilevel"/>
    <w:tmpl w:val="085E6C64"/>
    <w:lvl w:ilvl="0" w:tplc="B7CEE732">
      <w:numFmt w:val="bullet"/>
      <w:lvlText w:val="□"/>
      <w:lvlJc w:val="left"/>
      <w:pPr>
        <w:ind w:left="5581" w:hanging="360"/>
      </w:pPr>
      <w:rPr>
        <w:rFonts w:ascii="ＭＳ 明朝" w:eastAsia="ＭＳ 明朝" w:hAnsi="ＭＳ 明朝" w:cstheme="minorBidi" w:hint="eastAsia"/>
      </w:rPr>
    </w:lvl>
    <w:lvl w:ilvl="1" w:tplc="0409000B" w:tentative="1">
      <w:start w:val="1"/>
      <w:numFmt w:val="bullet"/>
      <w:lvlText w:val=""/>
      <w:lvlJc w:val="left"/>
      <w:pPr>
        <w:ind w:left="6061" w:hanging="420"/>
      </w:pPr>
      <w:rPr>
        <w:rFonts w:ascii="Wingdings" w:hAnsi="Wingdings" w:hint="default"/>
      </w:rPr>
    </w:lvl>
    <w:lvl w:ilvl="2" w:tplc="0409000D" w:tentative="1">
      <w:start w:val="1"/>
      <w:numFmt w:val="bullet"/>
      <w:lvlText w:val=""/>
      <w:lvlJc w:val="left"/>
      <w:pPr>
        <w:ind w:left="6481" w:hanging="420"/>
      </w:pPr>
      <w:rPr>
        <w:rFonts w:ascii="Wingdings" w:hAnsi="Wingdings" w:hint="default"/>
      </w:rPr>
    </w:lvl>
    <w:lvl w:ilvl="3" w:tplc="04090001" w:tentative="1">
      <w:start w:val="1"/>
      <w:numFmt w:val="bullet"/>
      <w:lvlText w:val=""/>
      <w:lvlJc w:val="left"/>
      <w:pPr>
        <w:ind w:left="6901" w:hanging="420"/>
      </w:pPr>
      <w:rPr>
        <w:rFonts w:ascii="Wingdings" w:hAnsi="Wingdings" w:hint="default"/>
      </w:rPr>
    </w:lvl>
    <w:lvl w:ilvl="4" w:tplc="0409000B" w:tentative="1">
      <w:start w:val="1"/>
      <w:numFmt w:val="bullet"/>
      <w:lvlText w:val=""/>
      <w:lvlJc w:val="left"/>
      <w:pPr>
        <w:ind w:left="7321" w:hanging="420"/>
      </w:pPr>
      <w:rPr>
        <w:rFonts w:ascii="Wingdings" w:hAnsi="Wingdings" w:hint="default"/>
      </w:rPr>
    </w:lvl>
    <w:lvl w:ilvl="5" w:tplc="0409000D" w:tentative="1">
      <w:start w:val="1"/>
      <w:numFmt w:val="bullet"/>
      <w:lvlText w:val=""/>
      <w:lvlJc w:val="left"/>
      <w:pPr>
        <w:ind w:left="7741" w:hanging="420"/>
      </w:pPr>
      <w:rPr>
        <w:rFonts w:ascii="Wingdings" w:hAnsi="Wingdings" w:hint="default"/>
      </w:rPr>
    </w:lvl>
    <w:lvl w:ilvl="6" w:tplc="04090001" w:tentative="1">
      <w:start w:val="1"/>
      <w:numFmt w:val="bullet"/>
      <w:lvlText w:val=""/>
      <w:lvlJc w:val="left"/>
      <w:pPr>
        <w:ind w:left="8161" w:hanging="420"/>
      </w:pPr>
      <w:rPr>
        <w:rFonts w:ascii="Wingdings" w:hAnsi="Wingdings" w:hint="default"/>
      </w:rPr>
    </w:lvl>
    <w:lvl w:ilvl="7" w:tplc="0409000B" w:tentative="1">
      <w:start w:val="1"/>
      <w:numFmt w:val="bullet"/>
      <w:lvlText w:val=""/>
      <w:lvlJc w:val="left"/>
      <w:pPr>
        <w:ind w:left="8581" w:hanging="420"/>
      </w:pPr>
      <w:rPr>
        <w:rFonts w:ascii="Wingdings" w:hAnsi="Wingdings" w:hint="default"/>
      </w:rPr>
    </w:lvl>
    <w:lvl w:ilvl="8" w:tplc="0409000D" w:tentative="1">
      <w:start w:val="1"/>
      <w:numFmt w:val="bullet"/>
      <w:lvlText w:val=""/>
      <w:lvlJc w:val="left"/>
      <w:pPr>
        <w:ind w:left="900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50"/>
    <w:rsid w:val="0003701B"/>
    <w:rsid w:val="0009653E"/>
    <w:rsid w:val="000C42EA"/>
    <w:rsid w:val="001575A4"/>
    <w:rsid w:val="002255ED"/>
    <w:rsid w:val="00306ADD"/>
    <w:rsid w:val="003E332D"/>
    <w:rsid w:val="00466186"/>
    <w:rsid w:val="0051358A"/>
    <w:rsid w:val="0063433B"/>
    <w:rsid w:val="0073055E"/>
    <w:rsid w:val="00937D26"/>
    <w:rsid w:val="00AB7D92"/>
    <w:rsid w:val="00CE2BFB"/>
    <w:rsid w:val="00D92E50"/>
    <w:rsid w:val="00EC2278"/>
    <w:rsid w:val="00ED2D13"/>
    <w:rsid w:val="00F91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33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3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actis</dc:creator>
  <cp:keywords/>
  <dc:description/>
  <cp:lastModifiedBy>actis</cp:lastModifiedBy>
  <cp:revision>12</cp:revision>
  <dcterms:created xsi:type="dcterms:W3CDTF">2014-10-22T06:41:00Z</dcterms:created>
  <dcterms:modified xsi:type="dcterms:W3CDTF">2019-05-27T06:39:00Z</dcterms:modified>
</cp:coreProperties>
</file>